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15A" w:rsidRDefault="00BD015A" w:rsidP="004D457C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940425" cy="8397046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15A" w:rsidRDefault="00BD015A" w:rsidP="004D457C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D015A" w:rsidRDefault="00BD015A" w:rsidP="004D457C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D015A" w:rsidRDefault="00BD015A" w:rsidP="004D457C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D015A" w:rsidRDefault="00BD015A" w:rsidP="004D457C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D015A" w:rsidRDefault="00BD015A" w:rsidP="004D457C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73E2C" w:rsidRDefault="00073E2C" w:rsidP="004D457C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D457C">
        <w:rPr>
          <w:rFonts w:ascii="Times New Roman" w:eastAsia="Times New Roman" w:hAnsi="Times New Roman" w:cs="Times New Roman"/>
          <w:b/>
          <w:sz w:val="28"/>
          <w:szCs w:val="28"/>
        </w:rPr>
        <w:t>1.Общие положения</w:t>
      </w:r>
    </w:p>
    <w:p w:rsidR="004D457C" w:rsidRPr="004D457C" w:rsidRDefault="004D457C" w:rsidP="004D457C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73E2C" w:rsidRDefault="00073E2C" w:rsidP="00073E2C">
      <w:pPr>
        <w:tabs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1.1.Настоящее положение о порядке разработки и принятия локальных нормативных актов по вопросам регулирования деятельности и должностных обязанностей работников МБДОУ «Детский сад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общеразвивающего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вида №3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ктаныш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Актанышского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 РТ (далее по тексту «Положение») определяет основные требования к процедуре разработки проектов локальных нормативных, их согласованию с соответствующими органами управления, порядку их принятия, внесения в них дополнений и изменений, а также основные требования к содержанию локальных нормативных актов.</w:t>
      </w:r>
    </w:p>
    <w:p w:rsidR="00073E2C" w:rsidRPr="005E26AA" w:rsidRDefault="00073E2C" w:rsidP="00073E2C">
      <w:pPr>
        <w:tabs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1.2.Действие настоящего Положения распространяется на разрабатываемые и принимаемые МБДОУ «Детский сад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общеразвивающего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вида №3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ктаныш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Актанышского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 РТ локальные нормативные акты (далее по тексту настоящего Положения – ЛНА), определяющие правовой статус и направления деятельности организации, права и обязанности до</w:t>
      </w:r>
      <w:r w:rsidR="004D457C">
        <w:rPr>
          <w:rFonts w:ascii="Times New Roman" w:eastAsia="Times New Roman" w:hAnsi="Times New Roman" w:cs="Times New Roman"/>
          <w:sz w:val="28"/>
          <w:szCs w:val="28"/>
        </w:rPr>
        <w:t>лжностных лиц и работников, а ра</w:t>
      </w:r>
      <w:r>
        <w:rPr>
          <w:rFonts w:ascii="Times New Roman" w:eastAsia="Times New Roman" w:hAnsi="Times New Roman" w:cs="Times New Roman"/>
          <w:sz w:val="28"/>
          <w:szCs w:val="28"/>
        </w:rPr>
        <w:t>вно</w:t>
      </w:r>
      <w:r w:rsidR="004D457C">
        <w:rPr>
          <w:rFonts w:ascii="Times New Roman" w:eastAsia="Times New Roman" w:hAnsi="Times New Roman" w:cs="Times New Roman"/>
          <w:sz w:val="28"/>
          <w:szCs w:val="28"/>
        </w:rPr>
        <w:t xml:space="preserve"> иные приравненные к ним акты, устанавливающие </w:t>
      </w:r>
      <w:r w:rsidRPr="005E26AA">
        <w:rPr>
          <w:rFonts w:ascii="Times New Roman" w:eastAsia="Times New Roman" w:hAnsi="Times New Roman" w:cs="Times New Roman"/>
          <w:sz w:val="28"/>
          <w:szCs w:val="28"/>
        </w:rPr>
        <w:t>нормы (правила) общего характера, предназначенные для регулирования управленческой, кадровой, финансовой и иной функциональной деятельности организации.</w:t>
      </w:r>
    </w:p>
    <w:p w:rsidR="004D457C" w:rsidRDefault="00073E2C" w:rsidP="004D457C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sz w:val="28"/>
          <w:szCs w:val="28"/>
        </w:rPr>
        <w:br/>
      </w:r>
      <w:r w:rsidRPr="004D457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2. Виды локальных нормативных актов, регулируемых </w:t>
      </w:r>
    </w:p>
    <w:p w:rsidR="00073E2C" w:rsidRPr="004D457C" w:rsidRDefault="00073E2C" w:rsidP="004D457C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D457C">
        <w:rPr>
          <w:rFonts w:ascii="Times New Roman" w:eastAsia="Times New Roman" w:hAnsi="Times New Roman" w:cs="Times New Roman"/>
          <w:b/>
          <w:bCs/>
          <w:sz w:val="28"/>
          <w:szCs w:val="28"/>
        </w:rPr>
        <w:t>настоящим Положением:</w:t>
      </w:r>
    </w:p>
    <w:p w:rsidR="004D457C" w:rsidRPr="004D457C" w:rsidRDefault="004D457C" w:rsidP="004D457C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73E2C" w:rsidRPr="005E26AA" w:rsidRDefault="00073E2C" w:rsidP="00073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sz w:val="28"/>
          <w:szCs w:val="28"/>
        </w:rPr>
        <w:t>2.1.На основе настоящего Положения в  МБДОУ «Детс</w:t>
      </w:r>
      <w:r w:rsidR="004D457C">
        <w:rPr>
          <w:rFonts w:ascii="Times New Roman" w:eastAsia="Times New Roman" w:hAnsi="Times New Roman" w:cs="Times New Roman"/>
          <w:sz w:val="28"/>
          <w:szCs w:val="28"/>
        </w:rPr>
        <w:t xml:space="preserve">кий сад </w:t>
      </w:r>
      <w:proofErr w:type="spellStart"/>
      <w:r w:rsidR="004D457C">
        <w:rPr>
          <w:rFonts w:ascii="Times New Roman" w:eastAsia="Times New Roman" w:hAnsi="Times New Roman" w:cs="Times New Roman"/>
          <w:sz w:val="28"/>
          <w:szCs w:val="28"/>
        </w:rPr>
        <w:t>общеразвивающего</w:t>
      </w:r>
      <w:proofErr w:type="spellEnd"/>
      <w:r w:rsidR="004D457C">
        <w:rPr>
          <w:rFonts w:ascii="Times New Roman" w:eastAsia="Times New Roman" w:hAnsi="Times New Roman" w:cs="Times New Roman"/>
          <w:sz w:val="28"/>
          <w:szCs w:val="28"/>
        </w:rPr>
        <w:t xml:space="preserve"> вида №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bookmarkStart w:id="0" w:name="_GoBack"/>
      <w:bookmarkEnd w:id="0"/>
      <w:r w:rsidR="004D45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E26AA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Start"/>
      <w:r w:rsidRPr="005E26AA">
        <w:rPr>
          <w:rFonts w:ascii="Times New Roman" w:eastAsia="Times New Roman" w:hAnsi="Times New Roman" w:cs="Times New Roman"/>
          <w:sz w:val="28"/>
          <w:szCs w:val="28"/>
        </w:rPr>
        <w:t>.А</w:t>
      </w:r>
      <w:proofErr w:type="gramEnd"/>
      <w:r w:rsidRPr="005E26AA">
        <w:rPr>
          <w:rFonts w:ascii="Times New Roman" w:eastAsia="Times New Roman" w:hAnsi="Times New Roman" w:cs="Times New Roman"/>
          <w:sz w:val="28"/>
          <w:szCs w:val="28"/>
        </w:rPr>
        <w:t>ктаныш</w:t>
      </w:r>
      <w:proofErr w:type="spellEnd"/>
      <w:r w:rsidRPr="005E26AA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proofErr w:type="spellStart"/>
      <w:r w:rsidRPr="005E26AA">
        <w:rPr>
          <w:rFonts w:ascii="Times New Roman" w:eastAsia="Times New Roman" w:hAnsi="Times New Roman" w:cs="Times New Roman"/>
          <w:sz w:val="28"/>
          <w:szCs w:val="28"/>
        </w:rPr>
        <w:t>Актанышского</w:t>
      </w:r>
      <w:proofErr w:type="spellEnd"/>
      <w:r w:rsidRPr="005E26AA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 Республики Татарстан разрабатываются и принимаются внутренние документы, устанавливающие нормы (правила, порядки) общего характера, предназначенные для регулирования управленческой, кадровой, финансовой, педагогической и иной функциональной деятельности организации:</w:t>
      </w:r>
    </w:p>
    <w:p w:rsidR="00073E2C" w:rsidRPr="005E26AA" w:rsidRDefault="00073E2C" w:rsidP="00073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sz w:val="28"/>
          <w:szCs w:val="28"/>
        </w:rPr>
        <w:t>2.1.1. Положения о функционировании  органов самоуправления организации и проведении мероприятий учебно-методического процесса;</w:t>
      </w:r>
    </w:p>
    <w:p w:rsidR="00073E2C" w:rsidRPr="005E26AA" w:rsidRDefault="00073E2C" w:rsidP="00073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sz w:val="28"/>
          <w:szCs w:val="28"/>
        </w:rPr>
        <w:t>2.1.2. Положение о порядке разработки, согласования и принятия ЛНА</w:t>
      </w:r>
    </w:p>
    <w:p w:rsidR="00073E2C" w:rsidRPr="005E26AA" w:rsidRDefault="00073E2C" w:rsidP="00073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sz w:val="28"/>
          <w:szCs w:val="28"/>
        </w:rPr>
        <w:t>2.1.3. Правила внутреннего трудового распорядка</w:t>
      </w:r>
    </w:p>
    <w:p w:rsidR="00073E2C" w:rsidRPr="005E26AA" w:rsidRDefault="00073E2C" w:rsidP="00073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sz w:val="28"/>
          <w:szCs w:val="28"/>
        </w:rPr>
        <w:t>2.1.4. Положение об оказании платных дополнительных услуг</w:t>
      </w:r>
    </w:p>
    <w:p w:rsidR="00073E2C" w:rsidRPr="005E26AA" w:rsidRDefault="00073E2C" w:rsidP="00073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sz w:val="28"/>
          <w:szCs w:val="28"/>
        </w:rPr>
        <w:t xml:space="preserve">2.2. Предусмотренный настоящим Положением перечень видов локальных нормативных актов  является примерным: в зависимости от конкретных условий деятельности организации ей могут приниматься иные ЛНА по вопросам указанным в п. 2.1 настоящего Положения, а так же </w:t>
      </w:r>
      <w:proofErr w:type="gramStart"/>
      <w:r w:rsidRPr="005E26AA">
        <w:rPr>
          <w:rFonts w:ascii="Times New Roman" w:eastAsia="Times New Roman" w:hAnsi="Times New Roman" w:cs="Times New Roman"/>
          <w:sz w:val="28"/>
          <w:szCs w:val="28"/>
        </w:rPr>
        <w:t>акты</w:t>
      </w:r>
      <w:proofErr w:type="gramEnd"/>
      <w:r w:rsidRPr="005E26AA">
        <w:rPr>
          <w:rFonts w:ascii="Times New Roman" w:eastAsia="Times New Roman" w:hAnsi="Times New Roman" w:cs="Times New Roman"/>
          <w:sz w:val="28"/>
          <w:szCs w:val="28"/>
        </w:rPr>
        <w:t xml:space="preserve"> регулирующие или конкретизирующие документы, указанные в настоящем пункте.</w:t>
      </w:r>
    </w:p>
    <w:p w:rsidR="00073E2C" w:rsidRPr="005E26AA" w:rsidRDefault="00073E2C" w:rsidP="00073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D457C" w:rsidRDefault="004D457C" w:rsidP="00073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D457C" w:rsidRDefault="004D457C" w:rsidP="00073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D457C" w:rsidRDefault="004D457C" w:rsidP="00073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73E2C" w:rsidRPr="005E26AA" w:rsidRDefault="00073E2C" w:rsidP="004D457C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b/>
          <w:bCs/>
          <w:sz w:val="28"/>
          <w:szCs w:val="28"/>
        </w:rPr>
        <w:t>3. Порядок разработки, согласования и принятия локальных нормативных актов</w:t>
      </w:r>
    </w:p>
    <w:p w:rsidR="00073E2C" w:rsidRPr="005E26AA" w:rsidRDefault="00073E2C" w:rsidP="00073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73E2C" w:rsidRPr="005E26AA" w:rsidRDefault="00073E2C" w:rsidP="00073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bCs/>
          <w:sz w:val="28"/>
          <w:szCs w:val="28"/>
        </w:rPr>
        <w:t>3.1. В соответствии с законодательством РФ и Уставом  локальные акты, указанные в п.1-2 настоящего Положения принимаются на Общем собрании  и утверждаются приказом .</w:t>
      </w:r>
    </w:p>
    <w:p w:rsidR="00073E2C" w:rsidRPr="005E26AA" w:rsidRDefault="00073E2C" w:rsidP="004D457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sz w:val="28"/>
          <w:szCs w:val="28"/>
        </w:rPr>
        <w:t xml:space="preserve">3.2.Должностные лица (заведующий, заместитель заведующего), принявшие решение о разработке ЛНА, вправе поручить подготовку проекта ЛНА соответствующей  группе лиц, либо разработать проект самостоятельно. После разработки проектов ЛНА и проверки на предмет их соответствия положениям законодательства, иным обязательным нормативам, а равно объему задач, прав и обязанностей работников, проекты ЛНА представляются  на обсуждение общему собранию трудового коллектива. Предложения  о необходимости внесения изменений (дополнений) в ЛНА либо их отмены представляются, с обязательным указанием мотивировки таких изменений либо дополнений в письменном виде заведующему (заместителю). После принятия ЛНА Общим собранием, ЛНА утверждается заведующим. </w:t>
      </w:r>
    </w:p>
    <w:p w:rsidR="00073E2C" w:rsidRPr="005E26AA" w:rsidRDefault="00073E2C" w:rsidP="00073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D457C" w:rsidRDefault="00073E2C" w:rsidP="004D457C">
      <w:pPr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4. Вступление в силу и срок действия </w:t>
      </w:r>
      <w:proofErr w:type="gramStart"/>
      <w:r w:rsidRPr="005E26AA">
        <w:rPr>
          <w:rFonts w:ascii="Times New Roman" w:eastAsia="Times New Roman" w:hAnsi="Times New Roman" w:cs="Times New Roman"/>
          <w:b/>
          <w:bCs/>
          <w:sz w:val="28"/>
          <w:szCs w:val="28"/>
        </w:rPr>
        <w:t>локальных</w:t>
      </w:r>
      <w:proofErr w:type="gramEnd"/>
    </w:p>
    <w:p w:rsidR="00073E2C" w:rsidRPr="005E26AA" w:rsidRDefault="00073E2C" w:rsidP="004D457C">
      <w:pPr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нормативных актов.</w:t>
      </w:r>
    </w:p>
    <w:p w:rsidR="00073E2C" w:rsidRPr="005E26AA" w:rsidRDefault="00073E2C" w:rsidP="004D457C">
      <w:pPr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73E2C" w:rsidRPr="005E26AA" w:rsidRDefault="00073E2C" w:rsidP="00073E2C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sz w:val="28"/>
          <w:szCs w:val="28"/>
        </w:rPr>
        <w:t xml:space="preserve">4.1. Датой принятия ЛНА считается дата его утверждения заведующим. Локальные нормативные акты вступают в силу </w:t>
      </w:r>
      <w:proofErr w:type="gramStart"/>
      <w:r w:rsidRPr="005E26AA">
        <w:rPr>
          <w:rFonts w:ascii="Times New Roman" w:eastAsia="Times New Roman" w:hAnsi="Times New Roman" w:cs="Times New Roman"/>
          <w:sz w:val="28"/>
          <w:szCs w:val="28"/>
        </w:rPr>
        <w:t>с даты  утверждения</w:t>
      </w:r>
      <w:proofErr w:type="gramEnd"/>
      <w:r w:rsidRPr="005E26AA">
        <w:rPr>
          <w:rFonts w:ascii="Times New Roman" w:eastAsia="Times New Roman" w:hAnsi="Times New Roman" w:cs="Times New Roman"/>
          <w:sz w:val="28"/>
          <w:szCs w:val="28"/>
        </w:rPr>
        <w:t xml:space="preserve"> и  приобретают обязательный характер для всех работников, на которых они распространяются. </w:t>
      </w:r>
      <w:r w:rsidRPr="005E26AA">
        <w:rPr>
          <w:rFonts w:ascii="Times New Roman" w:eastAsia="Times New Roman" w:hAnsi="Times New Roman" w:cs="Times New Roman"/>
          <w:sz w:val="28"/>
          <w:szCs w:val="28"/>
        </w:rPr>
        <w:br/>
        <w:t xml:space="preserve">        4.2. Локальные нормативные акты действительны в течение  5 (пяти) лет с момента их принятия. По истечении указанного срока ЛНА подлежат пересмотру  на предмет изменения требований действующего законодательства, а равно иных условий,  влекущих изменение, дополнение либо отмену  закрепленных в них положений. При отсутствии таких условий ЛНА могут быть повторно приняты в той же редакции.</w:t>
      </w:r>
    </w:p>
    <w:p w:rsidR="00073E2C" w:rsidRPr="005E26AA" w:rsidRDefault="00073E2C" w:rsidP="00073E2C">
      <w:pPr>
        <w:spacing w:after="0" w:line="240" w:lineRule="auto"/>
        <w:ind w:firstLine="540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73E2C" w:rsidRPr="005E26AA" w:rsidRDefault="00073E2C" w:rsidP="00073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73E2C" w:rsidRPr="005E26AA" w:rsidRDefault="00073E2C" w:rsidP="00073E2C">
      <w:pPr>
        <w:spacing w:after="0" w:line="240" w:lineRule="auto"/>
        <w:ind w:firstLine="540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b/>
          <w:bCs/>
          <w:sz w:val="28"/>
          <w:szCs w:val="28"/>
        </w:rPr>
        <w:t>5. Порядок изменения и отмены локальных нормативных актов</w:t>
      </w:r>
    </w:p>
    <w:p w:rsidR="00073E2C" w:rsidRPr="005E26AA" w:rsidRDefault="00073E2C" w:rsidP="00073E2C">
      <w:pPr>
        <w:spacing w:after="0" w:line="240" w:lineRule="auto"/>
        <w:ind w:firstLine="540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73E2C" w:rsidRPr="005E26AA" w:rsidRDefault="00073E2C" w:rsidP="00073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sz w:val="28"/>
          <w:szCs w:val="28"/>
        </w:rPr>
        <w:t>5.1. Локальные нормативные акты могут быть изменены и дополнены только принятием новой редакции ЛНА в полном объеме акта - путем утверждения нового ЛНА.</w:t>
      </w:r>
    </w:p>
    <w:p w:rsidR="00073E2C" w:rsidRPr="005E26AA" w:rsidRDefault="00073E2C" w:rsidP="00073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sz w:val="28"/>
          <w:szCs w:val="28"/>
        </w:rPr>
        <w:t>5.2. Локальные нормативные акты подлежат изменению, дополнению, отмене в следующих случаях:</w:t>
      </w:r>
    </w:p>
    <w:p w:rsidR="00073E2C" w:rsidRPr="005E26AA" w:rsidRDefault="00073E2C" w:rsidP="00073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sz w:val="28"/>
          <w:szCs w:val="28"/>
        </w:rPr>
        <w:t>5.2.1. Реорганизация либо изменение структуры организации с изменением наименования либо задач и направлений деятельности;</w:t>
      </w:r>
    </w:p>
    <w:p w:rsidR="00073E2C" w:rsidRPr="005E26AA" w:rsidRDefault="00073E2C" w:rsidP="00073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sz w:val="28"/>
          <w:szCs w:val="28"/>
        </w:rPr>
        <w:lastRenderedPageBreak/>
        <w:t>5.2.2. Изменение законодательства Российской Федерации, влекущее существенное изменение квалификационных требований, предъявляемых к работникам. Под существенным изменением в смысле настоящего Положения понимается изменение требований безопасности работ и услуг, иных государственных стандартов, а равно изменение наименования должностей, объема знаний, полномочий и ответственности работников, представляющих организацию в отношениях с государственными органами и   сторонними организациями.</w:t>
      </w:r>
    </w:p>
    <w:p w:rsidR="00073E2C" w:rsidRPr="005E26AA" w:rsidRDefault="00073E2C" w:rsidP="00073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sz w:val="28"/>
          <w:szCs w:val="28"/>
        </w:rPr>
        <w:t xml:space="preserve">5.3. В случаях, предусмотренных п.5.2. Положения новый ЛНА должен быть принят не позднее срока, установленного законодательством Российской Федерации, нормативами, либо иными локальными нормативными актами организации, а при отсутствии указания на такой срок </w:t>
      </w:r>
    </w:p>
    <w:p w:rsidR="00073E2C" w:rsidRPr="005E26AA" w:rsidRDefault="004D457C" w:rsidP="004D45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</w:t>
      </w:r>
      <w:r w:rsidR="00073E2C" w:rsidRPr="005E26AA">
        <w:rPr>
          <w:rFonts w:ascii="Times New Roman" w:eastAsia="Times New Roman" w:hAnsi="Times New Roman" w:cs="Times New Roman"/>
          <w:sz w:val="28"/>
          <w:szCs w:val="28"/>
        </w:rPr>
        <w:t xml:space="preserve">- не позднее 2 недель </w:t>
      </w:r>
      <w:proofErr w:type="gramStart"/>
      <w:r w:rsidR="00073E2C" w:rsidRPr="005E26AA">
        <w:rPr>
          <w:rFonts w:ascii="Times New Roman" w:eastAsia="Times New Roman" w:hAnsi="Times New Roman" w:cs="Times New Roman"/>
          <w:sz w:val="28"/>
          <w:szCs w:val="28"/>
        </w:rPr>
        <w:t>с даты вступления</w:t>
      </w:r>
      <w:proofErr w:type="gramEnd"/>
      <w:r w:rsidR="00073E2C" w:rsidRPr="005E26AA">
        <w:rPr>
          <w:rFonts w:ascii="Times New Roman" w:eastAsia="Times New Roman" w:hAnsi="Times New Roman" w:cs="Times New Roman"/>
          <w:sz w:val="28"/>
          <w:szCs w:val="28"/>
        </w:rPr>
        <w:t xml:space="preserve"> в силу документа, повлекшего изменение ЛНА.</w:t>
      </w:r>
    </w:p>
    <w:p w:rsidR="00073E2C" w:rsidRPr="005E26AA" w:rsidRDefault="00073E2C" w:rsidP="00073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sz w:val="28"/>
          <w:szCs w:val="28"/>
        </w:rPr>
        <w:t>5.4. Локальные нормативные акты могут быть досрочно изменены:</w:t>
      </w:r>
    </w:p>
    <w:p w:rsidR="00073E2C" w:rsidRPr="005E26AA" w:rsidRDefault="00073E2C" w:rsidP="00073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sz w:val="28"/>
          <w:szCs w:val="28"/>
        </w:rPr>
        <w:t>5.4.1.В случае внесения изменений в учредительные д</w:t>
      </w:r>
      <w:r w:rsidR="004D457C">
        <w:rPr>
          <w:rFonts w:ascii="Times New Roman" w:eastAsia="Times New Roman" w:hAnsi="Times New Roman" w:cs="Times New Roman"/>
          <w:sz w:val="28"/>
          <w:szCs w:val="28"/>
        </w:rPr>
        <w:t>окументы организации;</w:t>
      </w:r>
      <w:r w:rsidR="004D457C">
        <w:rPr>
          <w:rFonts w:ascii="Times New Roman" w:eastAsia="Times New Roman" w:hAnsi="Times New Roman" w:cs="Times New Roman"/>
          <w:sz w:val="28"/>
          <w:szCs w:val="28"/>
        </w:rPr>
        <w:br/>
        <w:t xml:space="preserve">       </w:t>
      </w:r>
      <w:r w:rsidRPr="005E26AA">
        <w:rPr>
          <w:rFonts w:ascii="Times New Roman" w:eastAsia="Times New Roman" w:hAnsi="Times New Roman" w:cs="Times New Roman"/>
          <w:sz w:val="28"/>
          <w:szCs w:val="28"/>
        </w:rPr>
        <w:t xml:space="preserve">5.4.2. </w:t>
      </w:r>
      <w:proofErr w:type="gramStart"/>
      <w:r w:rsidRPr="005E26AA">
        <w:rPr>
          <w:rFonts w:ascii="Times New Roman" w:eastAsia="Times New Roman" w:hAnsi="Times New Roman" w:cs="Times New Roman"/>
          <w:sz w:val="28"/>
          <w:szCs w:val="28"/>
        </w:rPr>
        <w:t>Для приведения в соответствие с измененными в централизованном порядке нормативами о труде</w:t>
      </w:r>
      <w:proofErr w:type="gramEnd"/>
      <w:r w:rsidRPr="005E26AA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73E2C" w:rsidRPr="005E26AA" w:rsidRDefault="00073E2C" w:rsidP="00073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sz w:val="28"/>
          <w:szCs w:val="28"/>
        </w:rPr>
        <w:t>5.4.3. По результатам аттестации рабочих мест.</w:t>
      </w:r>
    </w:p>
    <w:p w:rsidR="00073E2C" w:rsidRPr="005E26AA" w:rsidRDefault="00073E2C" w:rsidP="00073E2C">
      <w:pPr>
        <w:tabs>
          <w:tab w:val="left" w:pos="284"/>
        </w:tabs>
        <w:spacing w:after="0" w:line="240" w:lineRule="auto"/>
        <w:ind w:firstLine="425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sz w:val="28"/>
          <w:szCs w:val="28"/>
        </w:rPr>
        <w:t xml:space="preserve">  5.5. Предложение о внесении изменений может исходить от любого органа и лица, который согласно настоящему Положению имеет право ставить вопрос о разработке и принятии соответствующего локального акта либо утверждать этот документ.</w:t>
      </w:r>
    </w:p>
    <w:p w:rsidR="00073E2C" w:rsidRPr="005E26AA" w:rsidRDefault="004D457C" w:rsidP="00073E2C">
      <w:pPr>
        <w:tabs>
          <w:tab w:val="left" w:pos="284"/>
        </w:tabs>
        <w:spacing w:after="0" w:line="240" w:lineRule="auto"/>
        <w:ind w:firstLine="425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73E2C" w:rsidRPr="005E26AA">
        <w:rPr>
          <w:rFonts w:ascii="Times New Roman" w:eastAsia="Times New Roman" w:hAnsi="Times New Roman" w:cs="Times New Roman"/>
          <w:sz w:val="28"/>
          <w:szCs w:val="28"/>
        </w:rPr>
        <w:t>5.6.Отмена локальных нормативных актов производится с соблюдением правила, предусмотренного п. 5.1. настоящего Положения</w:t>
      </w:r>
    </w:p>
    <w:p w:rsidR="00073E2C" w:rsidRPr="005E26AA" w:rsidRDefault="00073E2C" w:rsidP="00073E2C">
      <w:pPr>
        <w:spacing w:after="0" w:line="240" w:lineRule="auto"/>
        <w:ind w:firstLine="540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73E2C" w:rsidRPr="005E26AA" w:rsidRDefault="00073E2C" w:rsidP="004D457C">
      <w:pPr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b/>
          <w:bCs/>
          <w:sz w:val="28"/>
          <w:szCs w:val="28"/>
        </w:rPr>
        <w:t>6. Порядок оформления, ознакомления и хранения локальных нормативных актов</w:t>
      </w:r>
    </w:p>
    <w:p w:rsidR="00073E2C" w:rsidRPr="005E26AA" w:rsidRDefault="00073E2C" w:rsidP="004D457C">
      <w:pPr>
        <w:spacing w:after="0" w:line="240" w:lineRule="auto"/>
        <w:ind w:firstLine="540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73E2C" w:rsidRPr="005E26AA" w:rsidRDefault="00073E2C" w:rsidP="00073E2C">
      <w:pPr>
        <w:spacing w:after="0" w:line="240" w:lineRule="auto"/>
        <w:ind w:firstLine="540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bCs/>
          <w:sz w:val="28"/>
          <w:szCs w:val="28"/>
        </w:rPr>
        <w:t xml:space="preserve">6.1. Локальные нормативные акты составляются и утверждаются в 1 экземпляре (оригинале). Локальные нормативные акты, имеющие </w:t>
      </w:r>
      <w:r w:rsidRPr="005E26AA">
        <w:rPr>
          <w:rFonts w:ascii="Times New Roman" w:eastAsia="Times New Roman" w:hAnsi="Times New Roman" w:cs="Times New Roman"/>
          <w:bCs/>
          <w:i/>
          <w:sz w:val="28"/>
          <w:szCs w:val="28"/>
        </w:rPr>
        <w:t>три</w:t>
      </w:r>
      <w:r w:rsidRPr="005E26AA">
        <w:rPr>
          <w:rFonts w:ascii="Times New Roman" w:eastAsia="Times New Roman" w:hAnsi="Times New Roman" w:cs="Times New Roman"/>
          <w:bCs/>
          <w:sz w:val="28"/>
          <w:szCs w:val="28"/>
        </w:rPr>
        <w:t xml:space="preserve"> и более страницы, должны быть  постранично пронумерованы и сшиты.</w:t>
      </w:r>
    </w:p>
    <w:p w:rsidR="00073E2C" w:rsidRPr="005E26AA" w:rsidRDefault="00073E2C" w:rsidP="00073E2C">
      <w:pPr>
        <w:spacing w:after="0" w:line="240" w:lineRule="auto"/>
        <w:ind w:firstLine="539"/>
        <w:jc w:val="both"/>
        <w:outlineLvl w:val="2"/>
        <w:rPr>
          <w:rFonts w:ascii="Times New Roman" w:eastAsia="Times New Roman" w:hAnsi="Times New Roman" w:cs="Times New Roman"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sz w:val="28"/>
          <w:szCs w:val="28"/>
        </w:rPr>
        <w:t xml:space="preserve">6.2.Локальные нормативные акты, непосредственно относящиеся к служебной деятельности работников и должностных лиц, предъявляются им для личного ознакомления. Ознакомление с локальными нормативными актами лиц, вновь поступающих на работу, производится руководителем  при оформлении заявления о приеме. Ознакомление с ЛНА лиц, находившихся в длительных командировках, отпусках, в том числе отпуске по беременности и родам, уходу за малолетним ребенком, производится в первый день выхода таких работников на работу. По результатам ознакомления с ЛНА сотрудник  собственноручно совершает в нижнем правом углу последнего листа ЛНА надпись, содержащую полностью его фамилию и инициалы, личную подпись и дату ознакомления. При ознакомлении с одним ЛНА значительного количества работников допускается использованием единого табеля </w:t>
      </w:r>
      <w:r w:rsidRPr="005E26AA">
        <w:rPr>
          <w:rFonts w:ascii="Times New Roman" w:eastAsia="Times New Roman" w:hAnsi="Times New Roman" w:cs="Times New Roman"/>
          <w:sz w:val="28"/>
          <w:szCs w:val="28"/>
        </w:rPr>
        <w:lastRenderedPageBreak/>
        <w:t>ознакомленных лиц. При этом, в табеле указываются: полное наименование ЛНА, должности  и фамилии ознакомляемых лиц;  подписи и даты ознакомления проставляются ими от руки.</w:t>
      </w:r>
    </w:p>
    <w:p w:rsidR="00073E2C" w:rsidRPr="005E26AA" w:rsidRDefault="00073E2C" w:rsidP="00073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sz w:val="28"/>
          <w:szCs w:val="28"/>
        </w:rPr>
        <w:t xml:space="preserve">Оригиналы ЛНА, ознакомление работников с которыми производилось, с отметками работников об ознакомлении остаются на хранении у руководителя. </w:t>
      </w:r>
    </w:p>
    <w:p w:rsidR="00073E2C" w:rsidRPr="005E26AA" w:rsidRDefault="00073E2C" w:rsidP="004D457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sz w:val="28"/>
          <w:szCs w:val="28"/>
        </w:rPr>
        <w:t xml:space="preserve">Все ЛНА, относящиеся к деятельности одного направления, хранятся совместно в деле (папке). В случае принятия новых ЛНА, их оригиналы помещаются в соответствующую папку. </w:t>
      </w:r>
    </w:p>
    <w:p w:rsidR="00073E2C" w:rsidRPr="005E26AA" w:rsidRDefault="00073E2C" w:rsidP="00073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sz w:val="28"/>
          <w:szCs w:val="28"/>
        </w:rPr>
        <w:t xml:space="preserve">Копии ЛНА, относящиеся к соответствующему направлению деятельности или должностным обязанностям  сотрудников, остаются у них  на хранении. </w:t>
      </w:r>
    </w:p>
    <w:p w:rsidR="00073E2C" w:rsidRPr="005E26AA" w:rsidRDefault="00073E2C" w:rsidP="00073E2C">
      <w:pPr>
        <w:spacing w:after="0" w:line="240" w:lineRule="auto"/>
        <w:ind w:firstLine="53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pPr w:leftFromText="45" w:rightFromText="45" w:bottomFromText="200" w:vertAnchor="text" w:tblpXSpec="right" w:tblpYSpec="center"/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6"/>
      </w:tblGrid>
      <w:tr w:rsidR="00073E2C" w:rsidRPr="005E26AA" w:rsidTr="009F6E4A">
        <w:trPr>
          <w:tblCellSpacing w:w="0" w:type="dxa"/>
        </w:trPr>
        <w:tc>
          <w:tcPr>
            <w:tcW w:w="0" w:type="auto"/>
          </w:tcPr>
          <w:p w:rsidR="00073E2C" w:rsidRPr="005E26AA" w:rsidRDefault="00073E2C" w:rsidP="009F6E4A">
            <w:pPr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073E2C" w:rsidRDefault="00073E2C" w:rsidP="004D457C">
      <w:pPr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b/>
          <w:bCs/>
          <w:sz w:val="28"/>
          <w:szCs w:val="28"/>
        </w:rPr>
        <w:t>7.Заключительные положения</w:t>
      </w:r>
    </w:p>
    <w:p w:rsidR="004D457C" w:rsidRPr="005E26AA" w:rsidRDefault="004D457C" w:rsidP="004D457C">
      <w:pPr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73E2C" w:rsidRPr="005E26AA" w:rsidRDefault="00073E2C" w:rsidP="00073E2C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sz w:val="28"/>
          <w:szCs w:val="28"/>
        </w:rPr>
        <w:t xml:space="preserve">Настоящее Положение вступает в силу </w:t>
      </w:r>
      <w:proofErr w:type="gramStart"/>
      <w:r w:rsidRPr="005E26AA">
        <w:rPr>
          <w:rFonts w:ascii="Times New Roman" w:eastAsia="Times New Roman" w:hAnsi="Times New Roman" w:cs="Times New Roman"/>
          <w:sz w:val="28"/>
          <w:szCs w:val="28"/>
        </w:rPr>
        <w:t>с даты утверждения</w:t>
      </w:r>
      <w:proofErr w:type="gramEnd"/>
      <w:r w:rsidRPr="005E26AA">
        <w:rPr>
          <w:rFonts w:ascii="Times New Roman" w:eastAsia="Times New Roman" w:hAnsi="Times New Roman" w:cs="Times New Roman"/>
          <w:sz w:val="28"/>
          <w:szCs w:val="28"/>
        </w:rPr>
        <w:t xml:space="preserve"> его заведующим и действует бессрочно. Все Приложения к настоящему Положению, а равно изменения и дополнения, являются его неотъемлемыми частями. </w:t>
      </w:r>
    </w:p>
    <w:p w:rsidR="00073E2C" w:rsidRPr="005E26AA" w:rsidRDefault="00073E2C" w:rsidP="00073E2C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sz w:val="28"/>
          <w:szCs w:val="28"/>
        </w:rPr>
        <w:t>Изменения и дополнения, внесенные в настоящее Положение, вступают в силу в порядке, предусмотренном для Положения. Изменения и дополнения,  внесенные в настоящее Положение, доводятся до сведения указанных в нем лиц не позднее 2 недель с момента вступления его в силу.</w:t>
      </w:r>
    </w:p>
    <w:p w:rsidR="00073E2C" w:rsidRPr="005E26AA" w:rsidRDefault="00073E2C" w:rsidP="00073E2C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26AA">
        <w:rPr>
          <w:rFonts w:ascii="Times New Roman" w:eastAsia="Times New Roman" w:hAnsi="Times New Roman" w:cs="Times New Roman"/>
          <w:sz w:val="28"/>
          <w:szCs w:val="28"/>
        </w:rPr>
        <w:t>Контроль за правильным и своевременным исполнением настоящего Положения возлагается на заведующего.</w:t>
      </w:r>
    </w:p>
    <w:p w:rsidR="00073E2C" w:rsidRPr="005E26AA" w:rsidRDefault="00073E2C" w:rsidP="00073E2C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</w:rPr>
      </w:pPr>
    </w:p>
    <w:p w:rsidR="00344665" w:rsidRDefault="00BD015A">
      <w:r>
        <w:rPr>
          <w:noProof/>
        </w:rPr>
        <w:lastRenderedPageBreak/>
        <w:drawing>
          <wp:inline distT="0" distB="0" distL="0" distR="0">
            <wp:extent cx="5940425" cy="8399440"/>
            <wp:effectExtent l="1905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44665" w:rsidSect="00924C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073E2C"/>
    <w:rsid w:val="00073E2C"/>
    <w:rsid w:val="00344665"/>
    <w:rsid w:val="004D457C"/>
    <w:rsid w:val="00924C36"/>
    <w:rsid w:val="00BD01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C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01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01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1223</Words>
  <Characters>6973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Гульназа</dc:creator>
  <cp:keywords/>
  <dc:description/>
  <cp:lastModifiedBy>Гульназа</cp:lastModifiedBy>
  <cp:revision>3</cp:revision>
  <cp:lastPrinted>2022-10-18T05:20:00Z</cp:lastPrinted>
  <dcterms:created xsi:type="dcterms:W3CDTF">2022-10-18T05:06:00Z</dcterms:created>
  <dcterms:modified xsi:type="dcterms:W3CDTF">2022-10-24T07:36:00Z</dcterms:modified>
</cp:coreProperties>
</file>